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1EEEE" w14:textId="77777777" w:rsidR="00294C03" w:rsidRDefault="00000000">
      <w:pPr>
        <w:keepNext/>
        <w:keepLines/>
        <w:spacing w:before="120" w:after="120" w:line="360" w:lineRule="auto"/>
        <w:jc w:val="center"/>
        <w:outlineLvl w:val="0"/>
        <w:rPr>
          <w:rFonts w:ascii="仿宋" w:eastAsia="仿宋" w:hAnsi="仿宋" w:cs="仿宋" w:hint="eastAsia"/>
          <w:b/>
          <w:color w:val="000000"/>
          <w:kern w:val="44"/>
          <w:sz w:val="36"/>
          <w:szCs w:val="36"/>
          <w:lang w:val="en-GB"/>
        </w:rPr>
      </w:pPr>
      <w:r>
        <w:rPr>
          <w:rFonts w:ascii="仿宋" w:eastAsia="仿宋" w:hAnsi="仿宋" w:cs="仿宋" w:hint="eastAsia"/>
          <w:b/>
          <w:color w:val="000000"/>
          <w:kern w:val="44"/>
          <w:sz w:val="36"/>
          <w:szCs w:val="36"/>
          <w:lang w:val="en-GB"/>
        </w:rPr>
        <w:t>三十六届校运会教工趣味项目</w:t>
      </w:r>
    </w:p>
    <w:p w14:paraId="3C60A09A" w14:textId="77777777" w:rsidR="00294C03" w:rsidRDefault="00000000">
      <w:pPr>
        <w:keepNext/>
        <w:keepLines/>
        <w:spacing w:before="120" w:after="120" w:line="360" w:lineRule="auto"/>
        <w:jc w:val="center"/>
        <w:outlineLvl w:val="0"/>
        <w:rPr>
          <w:rFonts w:ascii="宋体" w:eastAsia="黑体" w:hAnsi="宋体" w:hint="eastAsia"/>
          <w:b/>
          <w:bCs/>
          <w:color w:val="000000"/>
          <w:kern w:val="44"/>
          <w:sz w:val="36"/>
          <w:szCs w:val="36"/>
          <w:lang w:val="en-GB"/>
        </w:rPr>
      </w:pPr>
      <w:r>
        <w:rPr>
          <w:rFonts w:ascii="宋体" w:eastAsia="黑体" w:hAnsi="宋体" w:hint="eastAsia"/>
          <w:b/>
          <w:bCs/>
          <w:color w:val="000000"/>
          <w:kern w:val="44"/>
          <w:sz w:val="36"/>
          <w:szCs w:val="36"/>
          <w:lang w:val="en-GB"/>
        </w:rPr>
        <w:t>竞赛日程及分组表</w:t>
      </w:r>
    </w:p>
    <w:p w14:paraId="61FE06D0" w14:textId="77777777" w:rsidR="00294C03" w:rsidRDefault="00294C03">
      <w:pPr>
        <w:rPr>
          <w:rFonts w:ascii="宋体" w:eastAsia="宋体" w:hAnsi="宋体" w:hint="eastAsia"/>
          <w:sz w:val="24"/>
          <w:szCs w:val="24"/>
        </w:rPr>
      </w:pPr>
    </w:p>
    <w:p w14:paraId="695855B7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（1）10 月31 日上午 9:30</w:t>
      </w:r>
    </w:p>
    <w:p w14:paraId="7CDD4CDB" w14:textId="77777777" w:rsidR="00294C03" w:rsidRDefault="00000000">
      <w:pPr>
        <w:spacing w:line="312" w:lineRule="auto"/>
        <w:rPr>
          <w:rFonts w:ascii="仿宋" w:eastAsia="仿宋" w:hAnsi="仿宋" w:cs="仿宋" w:hint="eastAsia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竞赛项目：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毛毛虫竞技</w:t>
      </w:r>
    </w:p>
    <w:p w14:paraId="50DA65AB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地 点：屏峰校区西区田径场内</w:t>
      </w:r>
    </w:p>
    <w:p w14:paraId="657B318D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263FE5B5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第一组：</w:t>
      </w:r>
      <w:r>
        <w:rPr>
          <w:rFonts w:ascii="仿宋" w:eastAsia="仿宋" w:hAnsi="仿宋" w:cs="仿宋" w:hint="eastAsia"/>
          <w:sz w:val="24"/>
          <w:szCs w:val="24"/>
        </w:rPr>
        <w:t xml:space="preserve">化学工程学院 管理学院 经济学院 药学院 绿色制药协同创新中心 </w:t>
      </w:r>
    </w:p>
    <w:p w14:paraId="06AB9340" w14:textId="77777777" w:rsidR="00D22205" w:rsidRDefault="00000000" w:rsidP="00D22205">
      <w:pPr>
        <w:spacing w:line="312" w:lineRule="auto"/>
        <w:ind w:firstLineChars="400" w:firstLine="96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继续教育学院 地理信息学院</w:t>
      </w:r>
      <w:r>
        <w:rPr>
          <w:rFonts w:ascii="仿宋" w:eastAsia="仿宋" w:hAnsi="仿宋" w:cs="仿宋" w:hint="eastAsia"/>
          <w:color w:val="EE0000"/>
          <w:sz w:val="24"/>
          <w:szCs w:val="24"/>
        </w:rPr>
        <w:t xml:space="preserve"> </w:t>
      </w:r>
      <w:r w:rsidR="00D22205" w:rsidRPr="00D22205">
        <w:rPr>
          <w:rFonts w:ascii="仿宋" w:eastAsia="仿宋" w:hAnsi="仿宋" w:cs="仿宋" w:hint="eastAsia"/>
          <w:sz w:val="24"/>
          <w:szCs w:val="24"/>
        </w:rPr>
        <w:t>数学科学学院 校机关</w:t>
      </w:r>
    </w:p>
    <w:p w14:paraId="71491B09" w14:textId="279B2A1E" w:rsidR="00294C03" w:rsidRDefault="00000000" w:rsidP="00D22205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第二组：</w:t>
      </w:r>
      <w:r>
        <w:rPr>
          <w:rFonts w:ascii="仿宋" w:eastAsia="仿宋" w:hAnsi="仿宋" w:cs="仿宋" w:hint="eastAsia"/>
          <w:sz w:val="24"/>
          <w:szCs w:val="24"/>
        </w:rPr>
        <w:t>教育学院（职业技术教育学院）环境学院 外国语学院 人文学院</w:t>
      </w:r>
    </w:p>
    <w:p w14:paraId="1C9F0C9A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材料科学与工程学院 食品科学与工程学院 物理学院 图书馆</w:t>
      </w:r>
    </w:p>
    <w:p w14:paraId="1CB32BD1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第三组：</w:t>
      </w:r>
      <w:r>
        <w:rPr>
          <w:rFonts w:ascii="仿宋" w:eastAsia="仿宋" w:hAnsi="仿宋" w:cs="仿宋" w:hint="eastAsia"/>
          <w:sz w:val="24"/>
          <w:szCs w:val="24"/>
        </w:rPr>
        <w:t>设计与建筑学院 机械工程学院 法学院 信息工程学院 公共管理学院</w:t>
      </w:r>
    </w:p>
    <w:p w14:paraId="20A4A96D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计算机科学与技术学院（软件学院）之江学院 容大后勤集团</w:t>
      </w:r>
    </w:p>
    <w:p w14:paraId="68046C6C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第四组：</w:t>
      </w:r>
      <w:r>
        <w:rPr>
          <w:rFonts w:ascii="仿宋" w:eastAsia="仿宋" w:hAnsi="仿宋" w:cs="仿宋" w:hint="eastAsia"/>
          <w:sz w:val="24"/>
          <w:szCs w:val="24"/>
        </w:rPr>
        <w:t>马克思主义学院 土木工程学院 国际学院 能源与碳中和科教融合学院</w:t>
      </w:r>
    </w:p>
    <w:p w14:paraId="0CC0636C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健行学院 生物工程学院 创业学院 离退休处 资产经营公司</w:t>
      </w:r>
    </w:p>
    <w:p w14:paraId="5DB00ED1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46355758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310E06BF" w14:textId="77777777" w:rsidR="00294C03" w:rsidRDefault="00000000">
      <w:pPr>
        <w:spacing w:line="312" w:lineRule="auto"/>
        <w:rPr>
          <w:rFonts w:ascii="仿宋" w:eastAsia="仿宋" w:hAnsi="仿宋" w:cs="仿宋" w:hint="eastAsia"/>
          <w:color w:val="EE000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（2）10 月 31 日下午 13:30</w:t>
      </w:r>
    </w:p>
    <w:p w14:paraId="02258822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竞赛项目：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30米混合接力</w:t>
      </w:r>
    </w:p>
    <w:p w14:paraId="74E44369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地 点：屏峰校区西区田径场内</w:t>
      </w:r>
    </w:p>
    <w:p w14:paraId="73FB02CA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410B084F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第一组：</w:t>
      </w:r>
      <w:r>
        <w:rPr>
          <w:rFonts w:ascii="仿宋" w:eastAsia="仿宋" w:hAnsi="仿宋" w:cs="仿宋" w:hint="eastAsia"/>
          <w:sz w:val="24"/>
          <w:szCs w:val="24"/>
        </w:rPr>
        <w:t xml:space="preserve">化学工程学院 管理学院 经济学院 药学院 绿色制药协同创新中心 </w:t>
      </w:r>
    </w:p>
    <w:p w14:paraId="5F4A8834" w14:textId="35560BA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继续教育学院 地理信息学院</w:t>
      </w:r>
      <w:r>
        <w:rPr>
          <w:rFonts w:ascii="仿宋" w:eastAsia="仿宋" w:hAnsi="仿宋" w:cs="仿宋" w:hint="eastAsia"/>
          <w:color w:val="EE0000"/>
          <w:sz w:val="24"/>
          <w:szCs w:val="24"/>
        </w:rPr>
        <w:t xml:space="preserve"> </w:t>
      </w:r>
      <w:r w:rsidR="00D22205" w:rsidRPr="00D22205">
        <w:rPr>
          <w:rFonts w:ascii="仿宋" w:eastAsia="仿宋" w:hAnsi="仿宋" w:cs="仿宋" w:hint="eastAsia"/>
          <w:sz w:val="24"/>
          <w:szCs w:val="24"/>
        </w:rPr>
        <w:t>数学科学学院 校机关</w:t>
      </w:r>
    </w:p>
    <w:p w14:paraId="495813FF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第二组：</w:t>
      </w:r>
      <w:r>
        <w:rPr>
          <w:rFonts w:ascii="仿宋" w:eastAsia="仿宋" w:hAnsi="仿宋" w:cs="仿宋" w:hint="eastAsia"/>
          <w:sz w:val="24"/>
          <w:szCs w:val="24"/>
        </w:rPr>
        <w:t>教育学院（职业技术教育学院）环境学院 外国语学院 人文学院</w:t>
      </w:r>
    </w:p>
    <w:p w14:paraId="5304070F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材料科学与工程学院 食品科学与工程学院 物理学院 图书馆</w:t>
      </w:r>
    </w:p>
    <w:p w14:paraId="5C8FBA17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第三组：</w:t>
      </w:r>
      <w:r>
        <w:rPr>
          <w:rFonts w:ascii="仿宋" w:eastAsia="仿宋" w:hAnsi="仿宋" w:cs="仿宋" w:hint="eastAsia"/>
          <w:sz w:val="24"/>
          <w:szCs w:val="24"/>
        </w:rPr>
        <w:t>设计与建筑学院 机械工程学院 法学院 信息工程学院 公共管理学院</w:t>
      </w:r>
    </w:p>
    <w:p w14:paraId="10E2F6ED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计算机科学与技术学院（软件学院）之江学院 容大后勤集团</w:t>
      </w:r>
    </w:p>
    <w:p w14:paraId="6E278B28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第四组：</w:t>
      </w:r>
      <w:r>
        <w:rPr>
          <w:rFonts w:ascii="仿宋" w:eastAsia="仿宋" w:hAnsi="仿宋" w:cs="仿宋" w:hint="eastAsia"/>
          <w:sz w:val="24"/>
          <w:szCs w:val="24"/>
        </w:rPr>
        <w:t>马克思主义学院 土木工程学院 国际学院 能源与碳中和科教融合学院</w:t>
      </w:r>
    </w:p>
    <w:p w14:paraId="7E126C0C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健行学院 生物工程学院 创业学院 离退休处 资产经营公司</w:t>
      </w:r>
    </w:p>
    <w:p w14:paraId="1C16B260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2DC5CD8A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61389632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52E6EDAE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（3）11 月 1 日上午 9:00</w:t>
      </w:r>
    </w:p>
    <w:p w14:paraId="00390D2C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竞赛项目：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篮球定点投篮</w:t>
      </w:r>
    </w:p>
    <w:p w14:paraId="27BB061C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地 点：屏峰校区西区室外篮球场</w:t>
      </w:r>
    </w:p>
    <w:p w14:paraId="611887CB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72FFFBBC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第一组：</w:t>
      </w:r>
      <w:r>
        <w:rPr>
          <w:rFonts w:ascii="仿宋" w:eastAsia="仿宋" w:hAnsi="仿宋" w:cs="仿宋" w:hint="eastAsia"/>
          <w:sz w:val="24"/>
          <w:szCs w:val="24"/>
        </w:rPr>
        <w:t xml:space="preserve">化学工程学院 管理学院 经济学院 药学院 绿色制药协同创新中心 </w:t>
      </w:r>
    </w:p>
    <w:p w14:paraId="61694D69" w14:textId="46179BC3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继续教育学院 地理信息学院</w:t>
      </w:r>
      <w:r>
        <w:rPr>
          <w:rFonts w:ascii="仿宋" w:eastAsia="仿宋" w:hAnsi="仿宋" w:cs="仿宋" w:hint="eastAsia"/>
          <w:color w:val="EE0000"/>
          <w:sz w:val="24"/>
          <w:szCs w:val="24"/>
        </w:rPr>
        <w:t xml:space="preserve"> </w:t>
      </w:r>
      <w:r w:rsidR="00D22205" w:rsidRPr="00D22205">
        <w:rPr>
          <w:rFonts w:ascii="仿宋" w:eastAsia="仿宋" w:hAnsi="仿宋" w:cs="仿宋" w:hint="eastAsia"/>
          <w:sz w:val="24"/>
          <w:szCs w:val="24"/>
        </w:rPr>
        <w:t>数学科学学院 校机关</w:t>
      </w:r>
    </w:p>
    <w:p w14:paraId="1FCBA790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第二组：</w:t>
      </w:r>
      <w:r>
        <w:rPr>
          <w:rFonts w:ascii="仿宋" w:eastAsia="仿宋" w:hAnsi="仿宋" w:cs="仿宋" w:hint="eastAsia"/>
          <w:sz w:val="24"/>
          <w:szCs w:val="24"/>
        </w:rPr>
        <w:t>教育学院（职业技术教育学院）环境学院 外国语学院 人文学院</w:t>
      </w:r>
    </w:p>
    <w:p w14:paraId="62E800CC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材料科学与工程学院 食品科学与工程学院 物理学院 图书馆</w:t>
      </w:r>
    </w:p>
    <w:p w14:paraId="797388DE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第三组：</w:t>
      </w:r>
      <w:r>
        <w:rPr>
          <w:rFonts w:ascii="仿宋" w:eastAsia="仿宋" w:hAnsi="仿宋" w:cs="仿宋" w:hint="eastAsia"/>
          <w:sz w:val="24"/>
          <w:szCs w:val="24"/>
        </w:rPr>
        <w:t>设计与建筑学院 机械工程学院 法学院 信息工程学院 公共管理学院</w:t>
      </w:r>
    </w:p>
    <w:p w14:paraId="6056A907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计算机科学与技术学院（软件学院）之江学院 容大后勤集团</w:t>
      </w:r>
    </w:p>
    <w:p w14:paraId="779F5F76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第四组：</w:t>
      </w:r>
      <w:r>
        <w:rPr>
          <w:rFonts w:ascii="仿宋" w:eastAsia="仿宋" w:hAnsi="仿宋" w:cs="仿宋" w:hint="eastAsia"/>
          <w:sz w:val="24"/>
          <w:szCs w:val="24"/>
        </w:rPr>
        <w:t>马克思主义学院 土木工程学院 国际学院 能源与碳中和科教融合学院</w:t>
      </w:r>
    </w:p>
    <w:p w14:paraId="381E1D9D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健行学院 生物工程学院 创业学院 离退休处 资产经营公司</w:t>
      </w:r>
    </w:p>
    <w:p w14:paraId="3247ABED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4CE631B2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0AC24B0F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（4）11 月 1日下午 13：30</w:t>
      </w:r>
    </w:p>
    <w:p w14:paraId="5AC64734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竞赛项目：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集体跳绳</w:t>
      </w:r>
    </w:p>
    <w:p w14:paraId="03A67E0C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地 点：体育馆大馆门前广场</w:t>
      </w:r>
    </w:p>
    <w:p w14:paraId="0BDD59AB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108CE00D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第一组：</w:t>
      </w:r>
      <w:r>
        <w:rPr>
          <w:rFonts w:ascii="仿宋" w:eastAsia="仿宋" w:hAnsi="仿宋" w:cs="仿宋" w:hint="eastAsia"/>
          <w:sz w:val="24"/>
          <w:szCs w:val="24"/>
        </w:rPr>
        <w:t xml:space="preserve">化学工程学院 管理学院 经济学院 药学院 绿色制药协同创新中心 </w:t>
      </w:r>
    </w:p>
    <w:p w14:paraId="367ED3C6" w14:textId="68683D12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继续教育学院 地理信息学院</w:t>
      </w:r>
      <w:r>
        <w:rPr>
          <w:rFonts w:ascii="仿宋" w:eastAsia="仿宋" w:hAnsi="仿宋" w:cs="仿宋" w:hint="eastAsia"/>
          <w:color w:val="EE0000"/>
          <w:sz w:val="24"/>
          <w:szCs w:val="24"/>
        </w:rPr>
        <w:t xml:space="preserve"> </w:t>
      </w:r>
      <w:r w:rsidR="009A7ECE" w:rsidRPr="009A7ECE">
        <w:rPr>
          <w:rFonts w:ascii="仿宋" w:eastAsia="仿宋" w:hAnsi="仿宋" w:cs="仿宋" w:hint="eastAsia"/>
          <w:sz w:val="24"/>
          <w:szCs w:val="24"/>
        </w:rPr>
        <w:t>数学科学学院</w:t>
      </w:r>
      <w:r w:rsidR="00D22205">
        <w:rPr>
          <w:rFonts w:ascii="仿宋" w:eastAsia="仿宋" w:hAnsi="仿宋" w:cs="仿宋" w:hint="eastAsia"/>
          <w:sz w:val="24"/>
          <w:szCs w:val="24"/>
        </w:rPr>
        <w:t xml:space="preserve"> </w:t>
      </w:r>
      <w:r w:rsidR="00D22205" w:rsidRPr="00D22205">
        <w:rPr>
          <w:rFonts w:ascii="仿宋" w:eastAsia="仿宋" w:hAnsi="仿宋" w:cs="仿宋" w:hint="eastAsia"/>
          <w:sz w:val="24"/>
          <w:szCs w:val="24"/>
        </w:rPr>
        <w:t>校机关</w:t>
      </w:r>
    </w:p>
    <w:p w14:paraId="3DF22E16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第二组：</w:t>
      </w:r>
      <w:r>
        <w:rPr>
          <w:rFonts w:ascii="仿宋" w:eastAsia="仿宋" w:hAnsi="仿宋" w:cs="仿宋" w:hint="eastAsia"/>
          <w:sz w:val="24"/>
          <w:szCs w:val="24"/>
        </w:rPr>
        <w:t>教育学院（职业技术教育学院）环境学院 外国语学院 人文学院</w:t>
      </w:r>
    </w:p>
    <w:p w14:paraId="32531C5A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材料科学与工程学院 食品科学与工程学院 物理学院 图书馆</w:t>
      </w:r>
    </w:p>
    <w:p w14:paraId="359B3808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第三组：</w:t>
      </w:r>
      <w:r>
        <w:rPr>
          <w:rFonts w:ascii="仿宋" w:eastAsia="仿宋" w:hAnsi="仿宋" w:cs="仿宋" w:hint="eastAsia"/>
          <w:sz w:val="24"/>
          <w:szCs w:val="24"/>
        </w:rPr>
        <w:t>设计与建筑学院 机械工程学院 法学院 信息工程学院 公共管理学院</w:t>
      </w:r>
    </w:p>
    <w:p w14:paraId="7C9BE10C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计算机科学与技术学院（软件学院）之江学院 容大后勤集团</w:t>
      </w:r>
    </w:p>
    <w:p w14:paraId="3B52F6F5" w14:textId="77777777" w:rsidR="00294C03" w:rsidRDefault="00000000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第四组：</w:t>
      </w:r>
      <w:r>
        <w:rPr>
          <w:rFonts w:ascii="仿宋" w:eastAsia="仿宋" w:hAnsi="仿宋" w:cs="仿宋" w:hint="eastAsia"/>
          <w:sz w:val="24"/>
          <w:szCs w:val="24"/>
        </w:rPr>
        <w:t>马克思主义学院 土木工程学院 国际学院 能源与碳中和科教融合学院</w:t>
      </w:r>
    </w:p>
    <w:p w14:paraId="11455748" w14:textId="77777777" w:rsidR="00294C03" w:rsidRDefault="00000000">
      <w:pPr>
        <w:spacing w:line="312" w:lineRule="auto"/>
        <w:ind w:firstLineChars="400" w:firstLine="96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健行学院 生物工程学院 创业学院 离退休处 资产经营公司</w:t>
      </w:r>
    </w:p>
    <w:p w14:paraId="2C321AF5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6ABE50AD" w14:textId="77777777" w:rsidR="00294C03" w:rsidRDefault="00294C03">
      <w:pPr>
        <w:spacing w:line="312" w:lineRule="auto"/>
        <w:rPr>
          <w:rFonts w:ascii="仿宋" w:eastAsia="仿宋" w:hAnsi="仿宋" w:cs="仿宋" w:hint="eastAsia"/>
          <w:sz w:val="24"/>
          <w:szCs w:val="24"/>
        </w:rPr>
      </w:pPr>
    </w:p>
    <w:p w14:paraId="734B2E62" w14:textId="77777777" w:rsidR="00294C03" w:rsidRDefault="00294C03">
      <w:pPr>
        <w:rPr>
          <w:rFonts w:ascii="宋体" w:eastAsia="宋体" w:hAnsi="宋体" w:hint="eastAsia"/>
          <w:sz w:val="24"/>
          <w:szCs w:val="24"/>
        </w:rPr>
      </w:pPr>
    </w:p>
    <w:p w14:paraId="1B2CE6DF" w14:textId="77777777" w:rsidR="00294C03" w:rsidRDefault="00294C03">
      <w:pPr>
        <w:rPr>
          <w:rFonts w:ascii="宋体" w:eastAsia="宋体" w:hAnsi="宋体" w:hint="eastAsia"/>
          <w:sz w:val="24"/>
          <w:szCs w:val="24"/>
        </w:rPr>
      </w:pPr>
    </w:p>
    <w:p w14:paraId="24A1BE9F" w14:textId="77777777" w:rsidR="00294C03" w:rsidRDefault="00294C03">
      <w:pPr>
        <w:rPr>
          <w:rFonts w:ascii="宋体" w:eastAsia="宋体" w:hAnsi="宋体" w:hint="eastAsia"/>
          <w:sz w:val="24"/>
          <w:szCs w:val="24"/>
        </w:rPr>
      </w:pPr>
    </w:p>
    <w:p w14:paraId="6C1AA9C8" w14:textId="77777777" w:rsidR="00294C03" w:rsidRDefault="00294C03">
      <w:pPr>
        <w:rPr>
          <w:rFonts w:ascii="宋体" w:eastAsia="宋体" w:hAnsi="宋体" w:hint="eastAsia"/>
          <w:sz w:val="24"/>
          <w:szCs w:val="24"/>
        </w:rPr>
      </w:pPr>
    </w:p>
    <w:p w14:paraId="55F05D8F" w14:textId="77777777" w:rsidR="00294C03" w:rsidRDefault="00294C03">
      <w:pPr>
        <w:rPr>
          <w:rFonts w:ascii="宋体" w:eastAsia="宋体" w:hAnsi="宋体" w:hint="eastAsia"/>
          <w:sz w:val="24"/>
          <w:szCs w:val="24"/>
        </w:rPr>
      </w:pPr>
    </w:p>
    <w:sectPr w:rsidR="00294C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75D66" w14:textId="77777777" w:rsidR="00C74B9D" w:rsidRDefault="00C74B9D" w:rsidP="009A7ECE">
      <w:pPr>
        <w:rPr>
          <w:rFonts w:hint="eastAsia"/>
        </w:rPr>
      </w:pPr>
      <w:r>
        <w:separator/>
      </w:r>
    </w:p>
  </w:endnote>
  <w:endnote w:type="continuationSeparator" w:id="0">
    <w:p w14:paraId="3E6E548C" w14:textId="77777777" w:rsidR="00C74B9D" w:rsidRDefault="00C74B9D" w:rsidP="009A7EC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D4BC8" w14:textId="77777777" w:rsidR="00C74B9D" w:rsidRDefault="00C74B9D" w:rsidP="009A7ECE">
      <w:pPr>
        <w:rPr>
          <w:rFonts w:hint="eastAsia"/>
        </w:rPr>
      </w:pPr>
      <w:r>
        <w:separator/>
      </w:r>
    </w:p>
  </w:footnote>
  <w:footnote w:type="continuationSeparator" w:id="0">
    <w:p w14:paraId="78B8CCA4" w14:textId="77777777" w:rsidR="00C74B9D" w:rsidRDefault="00C74B9D" w:rsidP="009A7EC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E1A"/>
    <w:rsid w:val="00007446"/>
    <w:rsid w:val="000148D9"/>
    <w:rsid w:val="00020471"/>
    <w:rsid w:val="000619CB"/>
    <w:rsid w:val="000C3E91"/>
    <w:rsid w:val="000F7025"/>
    <w:rsid w:val="001716C2"/>
    <w:rsid w:val="001E6C19"/>
    <w:rsid w:val="0024630D"/>
    <w:rsid w:val="002845E3"/>
    <w:rsid w:val="00293D5A"/>
    <w:rsid w:val="00294C03"/>
    <w:rsid w:val="002E1EB9"/>
    <w:rsid w:val="00385B22"/>
    <w:rsid w:val="00413226"/>
    <w:rsid w:val="00437109"/>
    <w:rsid w:val="00474F2B"/>
    <w:rsid w:val="004A4021"/>
    <w:rsid w:val="004A573D"/>
    <w:rsid w:val="004A7A3D"/>
    <w:rsid w:val="004B0CB9"/>
    <w:rsid w:val="004E1118"/>
    <w:rsid w:val="005010FC"/>
    <w:rsid w:val="00546482"/>
    <w:rsid w:val="00552FFB"/>
    <w:rsid w:val="0056675D"/>
    <w:rsid w:val="005C2398"/>
    <w:rsid w:val="006B328B"/>
    <w:rsid w:val="0078775C"/>
    <w:rsid w:val="00884AE8"/>
    <w:rsid w:val="008A7EE9"/>
    <w:rsid w:val="008B1DF1"/>
    <w:rsid w:val="0095626B"/>
    <w:rsid w:val="00965B93"/>
    <w:rsid w:val="009A7ECE"/>
    <w:rsid w:val="009B08E5"/>
    <w:rsid w:val="009D3C5B"/>
    <w:rsid w:val="009F1A2D"/>
    <w:rsid w:val="009F3DDE"/>
    <w:rsid w:val="00A51936"/>
    <w:rsid w:val="00A60D31"/>
    <w:rsid w:val="00A91143"/>
    <w:rsid w:val="00B15CCA"/>
    <w:rsid w:val="00B47200"/>
    <w:rsid w:val="00B807BC"/>
    <w:rsid w:val="00BF3C79"/>
    <w:rsid w:val="00BF7FE6"/>
    <w:rsid w:val="00C12F3D"/>
    <w:rsid w:val="00C74B9D"/>
    <w:rsid w:val="00C93220"/>
    <w:rsid w:val="00CB4727"/>
    <w:rsid w:val="00CE234F"/>
    <w:rsid w:val="00CF54F3"/>
    <w:rsid w:val="00D22205"/>
    <w:rsid w:val="00D41E1A"/>
    <w:rsid w:val="00D6697C"/>
    <w:rsid w:val="00DA71E1"/>
    <w:rsid w:val="00DB526E"/>
    <w:rsid w:val="00E9253A"/>
    <w:rsid w:val="00F03101"/>
    <w:rsid w:val="00F25A7E"/>
    <w:rsid w:val="00F547E8"/>
    <w:rsid w:val="00F93CF2"/>
    <w:rsid w:val="00FD6701"/>
    <w:rsid w:val="00FE63D3"/>
    <w:rsid w:val="212944F6"/>
    <w:rsid w:val="7B12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9C3A1D"/>
  <w15:docId w15:val="{48767207-1A08-4378-A745-F12673C5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EC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ECE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E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621</Words>
  <Characters>629</Characters>
  <Application>Microsoft Office Word</Application>
  <DocSecurity>0</DocSecurity>
  <Lines>39</Lines>
  <Paragraphs>54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sonne blau</dc:creator>
  <cp:lastModifiedBy>sonne blau</cp:lastModifiedBy>
  <cp:revision>215</cp:revision>
  <dcterms:created xsi:type="dcterms:W3CDTF">2021-10-14T15:07:00Z</dcterms:created>
  <dcterms:modified xsi:type="dcterms:W3CDTF">2025-10-02T15:22:00Z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214822e205a34ab1b93f450d236df9ef</vt:lpwstr>
  </property>
  <property fmtid="{D5CDD505-2E9C-101B-9397-08002B2CF9AE}" pid="3" name="KSOTemplateDocerSaveRecord">
    <vt:lpwstr>eyJoZGlkIjoiZmE1ODI0Njg0YjY3NmFlNTBlNmIzOGY3YzA5NmUwNzUiLCJ1c2VySWQiOiI1NDk0MzU3MDUifQ==</vt:lpwstr>
  </property>
  <property fmtid="{D5CDD505-2E9C-101B-9397-08002B2CF9AE}" pid="4" name="KSOProductBuildVer">
    <vt:lpwstr>2052-12.1.0.22529</vt:lpwstr>
  </property>
</Properties>
</file>